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83" w:rsidRDefault="00B36362" w:rsidP="00B36362">
      <w:pPr>
        <w:jc w:val="center"/>
        <w:rPr>
          <w:rFonts w:ascii="Tahoma" w:hAnsi="Tahoma" w:cs="Tahoma"/>
          <w:sz w:val="24"/>
          <w:szCs w:val="24"/>
        </w:rPr>
      </w:pPr>
      <w:r w:rsidRPr="00B36362">
        <w:rPr>
          <w:rFonts w:ascii="Tahoma" w:hAnsi="Tahoma" w:cs="Tahoma"/>
          <w:sz w:val="24"/>
          <w:szCs w:val="24"/>
        </w:rPr>
        <w:t>Administrative Selection Component Summary</w:t>
      </w:r>
    </w:p>
    <w:p w:rsidR="00B36362" w:rsidRDefault="00B36362" w:rsidP="00B36362">
      <w:pPr>
        <w:rPr>
          <w:rFonts w:ascii="Tahoma" w:hAnsi="Tahoma" w:cs="Tahoma"/>
          <w:sz w:val="24"/>
          <w:szCs w:val="24"/>
        </w:rPr>
      </w:pPr>
    </w:p>
    <w:p w:rsidR="00B36362" w:rsidRDefault="00B36362" w:rsidP="00B3636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selection components consist of elements that are administered in the same order and in a uniform manner for all applicants for each advertised position. The steps in this component are outlined below. The process the District follows to:</w:t>
      </w:r>
    </w:p>
    <w:p w:rsidR="00B36362" w:rsidRDefault="00B36362" w:rsidP="00B36362">
      <w:pPr>
        <w:rPr>
          <w:rFonts w:ascii="Tahoma" w:hAnsi="Tahoma" w:cs="Tahoma"/>
          <w:sz w:val="24"/>
          <w:szCs w:val="24"/>
        </w:rPr>
      </w:pPr>
    </w:p>
    <w:p w:rsidR="00B36362" w:rsidRDefault="00B36362" w:rsidP="00B363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Determine the need for an administrative position:</w:t>
      </w:r>
    </w:p>
    <w:p w:rsidR="00B36362" w:rsidRDefault="00B36362" w:rsidP="00B3636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Assess and project anticipated position vacancies</w:t>
      </w:r>
    </w:p>
    <w:p w:rsidR="00B36362" w:rsidRDefault="00B36362" w:rsidP="00B3636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Develop job description</w:t>
      </w:r>
    </w:p>
    <w:p w:rsidR="00B36362" w:rsidRDefault="00B36362" w:rsidP="00B3636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Establish position with the School Board</w:t>
      </w:r>
    </w:p>
    <w:p w:rsidR="00B36362" w:rsidRDefault="00B36362" w:rsidP="00B3636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Place position on the organizational chart</w:t>
      </w:r>
    </w:p>
    <w:p w:rsidR="00B36362" w:rsidRDefault="00B36362" w:rsidP="00B3636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Consider reassignments</w:t>
      </w:r>
    </w:p>
    <w:p w:rsidR="00B36362" w:rsidRDefault="00B36362" w:rsidP="00B36362">
      <w:pPr>
        <w:rPr>
          <w:rFonts w:ascii="Tahoma" w:hAnsi="Tahoma" w:cs="Tahoma"/>
          <w:sz w:val="24"/>
          <w:szCs w:val="24"/>
        </w:rPr>
      </w:pPr>
    </w:p>
    <w:p w:rsidR="00B36362" w:rsidRDefault="00B36362" w:rsidP="00B363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Advertise and/or recruit for vacancies:</w:t>
      </w:r>
    </w:p>
    <w:p w:rsidR="00B36362" w:rsidRDefault="00B36362" w:rsidP="00B36362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Post job listing(s) on school district website</w:t>
      </w:r>
    </w:p>
    <w:p w:rsidR="00B36362" w:rsidRDefault="00B36362" w:rsidP="00B36362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Screen applicants who have met minimum requirements</w:t>
      </w:r>
    </w:p>
    <w:p w:rsidR="00B36362" w:rsidRDefault="00B36362" w:rsidP="00B36362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Notify applicants of their eligibility to proceed to next phase</w:t>
      </w:r>
    </w:p>
    <w:p w:rsidR="00B36362" w:rsidRDefault="00B36362" w:rsidP="00B36362">
      <w:pPr>
        <w:rPr>
          <w:rFonts w:ascii="Tahoma" w:hAnsi="Tahoma" w:cs="Tahoma"/>
          <w:sz w:val="24"/>
          <w:szCs w:val="24"/>
        </w:rPr>
      </w:pPr>
    </w:p>
    <w:p w:rsidR="00B36362" w:rsidRDefault="00B36362" w:rsidP="00B363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Develop the applicant pool(s)</w:t>
      </w:r>
    </w:p>
    <w:p w:rsidR="00B36362" w:rsidRDefault="00B36362" w:rsidP="00B36362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Administer written exercise, with a minimum score of 3 required (may not be retaken in less than one year; may be retaken on only twice)</w:t>
      </w:r>
    </w:p>
    <w:p w:rsidR="00B36362" w:rsidRDefault="00B36362" w:rsidP="00B36362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Complete a comprehensive district-developed leadership assessment (may not be retaken in less than one year)</w:t>
      </w:r>
    </w:p>
    <w:p w:rsidR="00B36362" w:rsidRDefault="00B36362" w:rsidP="00B36362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Conduct behavioral event interview, with a minimum score of 3 on each dimension required (may be retaken if data is more than one year old; </w:t>
      </w:r>
      <w:r>
        <w:rPr>
          <w:rFonts w:ascii="Tahoma" w:hAnsi="Tahoma" w:cs="Tahoma"/>
          <w:sz w:val="24"/>
          <w:szCs w:val="24"/>
          <w:u w:val="single"/>
        </w:rPr>
        <w:t>must</w:t>
      </w:r>
      <w:r>
        <w:rPr>
          <w:rFonts w:ascii="Tahoma" w:hAnsi="Tahoma" w:cs="Tahoma"/>
          <w:sz w:val="24"/>
          <w:szCs w:val="24"/>
        </w:rPr>
        <w:t xml:space="preserve"> be updated at least every three years)</w:t>
      </w:r>
    </w:p>
    <w:p w:rsidR="00B36362" w:rsidRDefault="00B36362" w:rsidP="00B36362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and integrate data for each applicant</w:t>
      </w:r>
    </w:p>
    <w:p w:rsidR="00B36362" w:rsidRDefault="00B36362" w:rsidP="00B36362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Consider lateral transfers, when appropriate</w:t>
      </w:r>
    </w:p>
    <w:p w:rsidR="00B36362" w:rsidRDefault="00B36362" w:rsidP="00B36362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Establish applicant pool</w:t>
      </w:r>
    </w:p>
    <w:p w:rsidR="00B36362" w:rsidRDefault="00B36362" w:rsidP="00B36362">
      <w:pPr>
        <w:rPr>
          <w:rFonts w:ascii="Tahoma" w:hAnsi="Tahoma" w:cs="Tahoma"/>
          <w:sz w:val="24"/>
          <w:szCs w:val="24"/>
        </w:rPr>
      </w:pPr>
    </w:p>
    <w:p w:rsidR="00B36362" w:rsidRDefault="00B36362" w:rsidP="00B363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Select finalists:</w:t>
      </w:r>
    </w:p>
    <w:p w:rsidR="00B36362" w:rsidRDefault="00B36362" w:rsidP="00B36362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Conduct site analysis for Principal vacancies, using data to determine specific attributes most appropriate for the position</w:t>
      </w:r>
    </w:p>
    <w:p w:rsidR="00B36362" w:rsidRDefault="00B36362" w:rsidP="00B36362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Select interviewees from applicant pool and/or lateral transfer list</w:t>
      </w:r>
    </w:p>
    <w:p w:rsidR="00B36362" w:rsidRDefault="00B36362" w:rsidP="00B36362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Determine finalists</w:t>
      </w:r>
    </w:p>
    <w:p w:rsidR="00B36362" w:rsidRDefault="00B36362" w:rsidP="00B36362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Consult references and perform background checks</w:t>
      </w:r>
    </w:p>
    <w:p w:rsidR="00B36362" w:rsidRDefault="00B36362" w:rsidP="00B36362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Interview finalists</w:t>
      </w:r>
    </w:p>
    <w:p w:rsidR="00B36362" w:rsidRDefault="00B36362" w:rsidP="00B36362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Make recommendation to the School Board (Superintendent)</w:t>
      </w:r>
    </w:p>
    <w:p w:rsidR="00B36362" w:rsidRDefault="00B36362" w:rsidP="00B36362">
      <w:pPr>
        <w:rPr>
          <w:rFonts w:ascii="Tahoma" w:hAnsi="Tahoma" w:cs="Tahoma"/>
          <w:sz w:val="24"/>
          <w:szCs w:val="24"/>
        </w:rPr>
      </w:pPr>
    </w:p>
    <w:p w:rsidR="00B36362" w:rsidRDefault="00B36362" w:rsidP="00B363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Provide feedback, support, and evaluation to those recommended for administrative positions:</w:t>
      </w:r>
    </w:p>
    <w:p w:rsidR="00B36362" w:rsidRDefault="00B36362" w:rsidP="00B36362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Counsel applicants regarding strengths, developmental needs, and site analysis results</w:t>
      </w:r>
    </w:p>
    <w:p w:rsidR="00B36362" w:rsidRDefault="00B36362" w:rsidP="00B36362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Formulate leadership development plan for new administrators</w:t>
      </w:r>
    </w:p>
    <w:p w:rsidR="00B36362" w:rsidRDefault="00B36362" w:rsidP="00B36362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Provide professional growth activities for leadership skill development</w:t>
      </w:r>
    </w:p>
    <w:p w:rsidR="00B36362" w:rsidRPr="00B36362" w:rsidRDefault="00B36362" w:rsidP="00B36362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Conduct performance appraisals annually</w:t>
      </w:r>
      <w:bookmarkStart w:id="0" w:name="_GoBack"/>
      <w:bookmarkEnd w:id="0"/>
    </w:p>
    <w:sectPr w:rsidR="00B36362" w:rsidRPr="00B36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1FF9"/>
    <w:multiLevelType w:val="hybridMultilevel"/>
    <w:tmpl w:val="EDD0E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70A66"/>
    <w:multiLevelType w:val="hybridMultilevel"/>
    <w:tmpl w:val="1C4E1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4A39F8"/>
    <w:multiLevelType w:val="hybridMultilevel"/>
    <w:tmpl w:val="3B664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12F64"/>
    <w:multiLevelType w:val="hybridMultilevel"/>
    <w:tmpl w:val="82C89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C74FCF"/>
    <w:multiLevelType w:val="hybridMultilevel"/>
    <w:tmpl w:val="1E642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A40914"/>
    <w:multiLevelType w:val="hybridMultilevel"/>
    <w:tmpl w:val="CAEEB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62"/>
    <w:rsid w:val="006A0983"/>
    <w:rsid w:val="006A70DA"/>
    <w:rsid w:val="00B3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DD7BE-E681-4A1A-BB5D-C84A9E1C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Emmons, Hannah</dc:creator>
  <cp:keywords/>
  <dc:description/>
  <cp:lastModifiedBy>Emmons, Hannah</cp:lastModifiedBy>
  <cp:revision>1</cp:revision>
  <dcterms:created xsi:type="dcterms:W3CDTF">2015-10-13T19:19:00Z</dcterms:created>
  <dcterms:modified xsi:type="dcterms:W3CDTF">2015-10-13T19:30:00Z</dcterms:modified>
</cp:coreProperties>
</file>